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76181" w:rsidTr="008B4049">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176181" w:rsidRDefault="007754FE" w:rsidP="008B4049">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14:anchorId="3C17F45B" wp14:editId="7E061A86">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176181">
              <w:rPr>
                <w:rFonts w:ascii="Calibri" w:hAnsi="Calibri" w:cs="Arial"/>
                <w:color w:val="FFFFFF"/>
                <w:szCs w:val="26"/>
              </w:rPr>
              <w:t>Niagara Catholic District School Board</w:t>
            </w:r>
          </w:p>
          <w:p w:rsidR="00176181" w:rsidRPr="00821EAB" w:rsidRDefault="00176181" w:rsidP="008B4049">
            <w:pPr>
              <w:spacing w:before="120" w:after="120"/>
              <w:jc w:val="center"/>
              <w:rPr>
                <w:rFonts w:ascii="Calibri" w:hAnsi="Calibri"/>
                <w:color w:val="FFFFFF"/>
                <w:sz w:val="28"/>
              </w:rPr>
            </w:pPr>
            <w:r>
              <w:rPr>
                <w:rFonts w:ascii="Calibri" w:hAnsi="Calibri" w:cs="Arial"/>
                <w:b/>
                <w:i/>
                <w:color w:val="FFFFFF"/>
                <w:sz w:val="28"/>
                <w:szCs w:val="26"/>
              </w:rPr>
              <w:t xml:space="preserve"> </w:t>
            </w:r>
            <w:r w:rsidR="00F2572E">
              <w:rPr>
                <w:rFonts w:ascii="Calibri" w:hAnsi="Calibri" w:cs="Arial"/>
                <w:b/>
                <w:i/>
                <w:color w:val="FFFFFF"/>
                <w:sz w:val="28"/>
                <w:szCs w:val="26"/>
              </w:rPr>
              <w:t>ENVIRONMENTAL STEWARDSHIP</w:t>
            </w:r>
            <w:r w:rsidR="00A35063">
              <w:rPr>
                <w:rFonts w:ascii="Calibri" w:hAnsi="Calibri" w:cs="Arial"/>
                <w:b/>
                <w:i/>
                <w:color w:val="FFFFFF"/>
                <w:sz w:val="28"/>
                <w:szCs w:val="26"/>
              </w:rPr>
              <w:t xml:space="preserve"> &amp; SUSTAINABILITY</w:t>
            </w:r>
            <w:r>
              <w:rPr>
                <w:rFonts w:ascii="Calibri" w:hAnsi="Calibri" w:cs="Arial"/>
                <w:b/>
                <w:i/>
                <w:color w:val="FFFFFF"/>
                <w:sz w:val="28"/>
                <w:szCs w:val="26"/>
              </w:rPr>
              <w:t xml:space="preserve"> POLICY</w:t>
            </w:r>
            <w:r w:rsidRPr="00821EAB">
              <w:rPr>
                <w:rFonts w:ascii="Calibri" w:hAnsi="Calibri"/>
                <w:color w:val="FFFFFF"/>
                <w:sz w:val="28"/>
              </w:rPr>
              <w:t xml:space="preserve"> </w:t>
            </w:r>
          </w:p>
          <w:p w:rsidR="00176181" w:rsidRDefault="00176181" w:rsidP="008B4049">
            <w:pPr>
              <w:spacing w:before="120" w:after="120"/>
              <w:jc w:val="center"/>
              <w:rPr>
                <w:rFonts w:ascii="Calibri" w:hAnsi="Calibri"/>
                <w:color w:val="FFFFFF"/>
              </w:rPr>
            </w:pPr>
            <w:r>
              <w:rPr>
                <w:rFonts w:ascii="Calibri" w:hAnsi="Calibri"/>
                <w:color w:val="FFFFFF"/>
              </w:rPr>
              <w:t xml:space="preserve">STATEMENT OF </w:t>
            </w:r>
            <w:r w:rsidR="002675F9">
              <w:rPr>
                <w:rFonts w:ascii="Calibri" w:hAnsi="Calibri"/>
                <w:color w:val="FFFFFF"/>
              </w:rPr>
              <w:t xml:space="preserve">GOVERNANCE </w:t>
            </w:r>
            <w:r>
              <w:rPr>
                <w:rFonts w:ascii="Calibri" w:hAnsi="Calibri"/>
                <w:color w:val="FFFFFF"/>
              </w:rPr>
              <w:t>POLICY</w:t>
            </w:r>
          </w:p>
        </w:tc>
      </w:tr>
      <w:tr w:rsidR="00176181" w:rsidTr="008B4049">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176181" w:rsidRDefault="00176181" w:rsidP="00176181">
            <w:pPr>
              <w:rPr>
                <w:rFonts w:ascii="Calibri" w:hAnsi="Calibri"/>
                <w:b/>
                <w:noProof/>
                <w:color w:val="FFFFFF"/>
                <w:sz w:val="18"/>
              </w:rPr>
            </w:pPr>
            <w:r>
              <w:rPr>
                <w:rFonts w:ascii="Calibri" w:hAnsi="Calibri"/>
                <w:b/>
                <w:color w:val="FFFFFF"/>
                <w:sz w:val="18"/>
                <w:szCs w:val="18"/>
              </w:rPr>
              <w:t xml:space="preserve">700 – Buildings and Site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176181" w:rsidRDefault="00176181" w:rsidP="00BC5420">
            <w:pPr>
              <w:jc w:val="right"/>
              <w:rPr>
                <w:rFonts w:ascii="Calibri" w:hAnsi="Calibri"/>
                <w:b/>
                <w:noProof/>
                <w:color w:val="FFFFFF"/>
                <w:sz w:val="18"/>
              </w:rPr>
            </w:pPr>
            <w:r>
              <w:rPr>
                <w:rFonts w:ascii="Calibri" w:hAnsi="Calibri"/>
                <w:b/>
                <w:color w:val="FFFFFF"/>
                <w:sz w:val="18"/>
                <w:szCs w:val="18"/>
              </w:rPr>
              <w:t xml:space="preserve">Policy No </w:t>
            </w:r>
            <w:r w:rsidR="00BC5420">
              <w:rPr>
                <w:rFonts w:ascii="Calibri" w:hAnsi="Calibri"/>
                <w:b/>
                <w:color w:val="FFFFFF"/>
                <w:sz w:val="18"/>
                <w:szCs w:val="18"/>
              </w:rPr>
              <w:t>701.1</w:t>
            </w:r>
          </w:p>
        </w:tc>
      </w:tr>
      <w:tr w:rsidR="00176181" w:rsidTr="008B4049">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176181" w:rsidRDefault="00176181" w:rsidP="008B4049">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176181" w:rsidRDefault="00176181" w:rsidP="008B4049">
            <w:pPr>
              <w:jc w:val="right"/>
              <w:rPr>
                <w:rFonts w:ascii="Calibri" w:hAnsi="Calibri"/>
                <w:b/>
                <w:color w:val="FFFFFF"/>
                <w:sz w:val="16"/>
                <w:szCs w:val="18"/>
              </w:rPr>
            </w:pPr>
          </w:p>
        </w:tc>
      </w:tr>
      <w:tr w:rsidR="00176181" w:rsidTr="008B4049">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176181" w:rsidRDefault="00176181" w:rsidP="008B4049">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xml:space="preserve">: </w:t>
            </w:r>
            <w:r w:rsidR="00BC5420">
              <w:rPr>
                <w:rFonts w:ascii="Calibri" w:hAnsi="Calibri"/>
                <w:color w:val="000000"/>
                <w:sz w:val="16"/>
                <w:szCs w:val="16"/>
              </w:rPr>
              <w:t>March 28, 2023</w:t>
            </w:r>
            <w:r>
              <w:rPr>
                <w:rFonts w:ascii="Gill Sans MT" w:hAnsi="Gill Sans MT"/>
                <w:color w:val="000000"/>
                <w:sz w:val="18"/>
                <w:szCs w:val="18"/>
              </w:rPr>
              <w:t xml:space="preserve"> </w:t>
            </w:r>
          </w:p>
          <w:p w:rsidR="00176181" w:rsidRDefault="00176181" w:rsidP="008B4049">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176181" w:rsidRDefault="00176181" w:rsidP="008B4049">
            <w:pPr>
              <w:jc w:val="right"/>
              <w:rPr>
                <w:rFonts w:ascii="Calibri" w:hAnsi="Calibri"/>
                <w:sz w:val="16"/>
                <w:szCs w:val="18"/>
                <w:lang w:val="en-US"/>
              </w:rPr>
            </w:pPr>
            <w:r>
              <w:rPr>
                <w:rFonts w:ascii="Calibri" w:hAnsi="Calibri"/>
                <w:sz w:val="16"/>
                <w:szCs w:val="18"/>
              </w:rPr>
              <w:t xml:space="preserve">Latest Reviewed/Revised Date: </w:t>
            </w:r>
            <w:r w:rsidR="00BC5420">
              <w:rPr>
                <w:rFonts w:ascii="Calibri" w:hAnsi="Calibri"/>
                <w:sz w:val="16"/>
                <w:szCs w:val="18"/>
              </w:rPr>
              <w:t>March 28, 2023</w:t>
            </w:r>
          </w:p>
          <w:p w:rsidR="00176181" w:rsidRDefault="00176181" w:rsidP="008B4049">
            <w:pPr>
              <w:jc w:val="right"/>
              <w:rPr>
                <w:rFonts w:ascii="Calibri" w:hAnsi="Calibri"/>
                <w:noProof/>
                <w:sz w:val="28"/>
              </w:rPr>
            </w:pPr>
          </w:p>
        </w:tc>
      </w:tr>
    </w:tbl>
    <w:p w:rsidR="00176181" w:rsidRDefault="00176181" w:rsidP="00176181"/>
    <w:p w:rsidR="00541D0A" w:rsidRPr="00436B53" w:rsidRDefault="00AE303B" w:rsidP="00176181">
      <w:pPr>
        <w:jc w:val="both"/>
        <w:rPr>
          <w:sz w:val="22"/>
          <w:szCs w:val="22"/>
        </w:rPr>
      </w:pPr>
      <w:r w:rsidRPr="00436B53">
        <w:rPr>
          <w:sz w:val="22"/>
          <w:szCs w:val="22"/>
        </w:rPr>
        <w:t xml:space="preserve">In keeping with the Mission, Vision and Values of the Niagara Catholic District School Board, the Board acknowledges </w:t>
      </w:r>
      <w:r w:rsidR="00EE2A1A" w:rsidRPr="00436B53">
        <w:rPr>
          <w:sz w:val="22"/>
          <w:szCs w:val="22"/>
        </w:rPr>
        <w:t xml:space="preserve">the </w:t>
      </w:r>
      <w:r w:rsidR="00541D0A" w:rsidRPr="00436B53">
        <w:rPr>
          <w:sz w:val="22"/>
          <w:szCs w:val="22"/>
        </w:rPr>
        <w:t>precarious</w:t>
      </w:r>
      <w:r w:rsidR="00EE2A1A" w:rsidRPr="00436B53">
        <w:rPr>
          <w:sz w:val="22"/>
          <w:szCs w:val="22"/>
        </w:rPr>
        <w:t xml:space="preserve"> state of the </w:t>
      </w:r>
      <w:r w:rsidR="00541D0A" w:rsidRPr="00436B53">
        <w:rPr>
          <w:sz w:val="22"/>
          <w:szCs w:val="22"/>
        </w:rPr>
        <w:t xml:space="preserve">global </w:t>
      </w:r>
      <w:r w:rsidR="00EE2A1A" w:rsidRPr="00436B53">
        <w:rPr>
          <w:sz w:val="22"/>
          <w:szCs w:val="22"/>
        </w:rPr>
        <w:t>environment</w:t>
      </w:r>
      <w:r w:rsidR="00541D0A" w:rsidRPr="00436B53">
        <w:rPr>
          <w:sz w:val="22"/>
          <w:szCs w:val="22"/>
        </w:rPr>
        <w:t xml:space="preserve">, </w:t>
      </w:r>
      <w:r w:rsidR="00EE2A1A" w:rsidRPr="00436B53">
        <w:rPr>
          <w:sz w:val="22"/>
          <w:szCs w:val="22"/>
        </w:rPr>
        <w:t xml:space="preserve">and </w:t>
      </w:r>
      <w:r w:rsidR="00541D0A" w:rsidRPr="00436B53">
        <w:rPr>
          <w:sz w:val="22"/>
          <w:szCs w:val="22"/>
        </w:rPr>
        <w:t xml:space="preserve">that we have a </w:t>
      </w:r>
      <w:r w:rsidR="00EE2A1A" w:rsidRPr="00436B53">
        <w:rPr>
          <w:sz w:val="22"/>
          <w:szCs w:val="22"/>
        </w:rPr>
        <w:t>responsibility to mitigate</w:t>
      </w:r>
      <w:r w:rsidR="00541D0A" w:rsidRPr="00436B53">
        <w:rPr>
          <w:sz w:val="22"/>
          <w:szCs w:val="22"/>
        </w:rPr>
        <w:t xml:space="preserve"> further impact where possible.   Our role as leaders in Catholic education, is to mentor, shape and guide our students on critical issues such as this, and educate them in what we can all do differently in order to reverse or slow the damage caused by global pollution and depleted natural resources.  The following principles will be implemented and maintained</w:t>
      </w:r>
      <w:r w:rsidR="00EE4DDE" w:rsidRPr="00436B53">
        <w:rPr>
          <w:sz w:val="22"/>
          <w:szCs w:val="22"/>
        </w:rPr>
        <w:t xml:space="preserve"> by the Board </w:t>
      </w:r>
      <w:r w:rsidR="00541D0A" w:rsidRPr="00436B53">
        <w:rPr>
          <w:sz w:val="22"/>
          <w:szCs w:val="22"/>
        </w:rPr>
        <w:t xml:space="preserve">in support of this. </w:t>
      </w:r>
    </w:p>
    <w:p w:rsidR="004855EE" w:rsidRPr="00436B53" w:rsidRDefault="004855EE" w:rsidP="00176181">
      <w:pPr>
        <w:jc w:val="both"/>
        <w:rPr>
          <w:sz w:val="22"/>
          <w:szCs w:val="22"/>
        </w:rPr>
      </w:pPr>
    </w:p>
    <w:p w:rsidR="00AD3C47" w:rsidRPr="00436B53" w:rsidRDefault="00AD3C47" w:rsidP="00436B53">
      <w:pPr>
        <w:pStyle w:val="ListParagraph"/>
        <w:numPr>
          <w:ilvl w:val="0"/>
          <w:numId w:val="6"/>
        </w:numPr>
        <w:jc w:val="both"/>
        <w:rPr>
          <w:rFonts w:ascii="Times New Roman" w:hAnsi="Times New Roman"/>
        </w:rPr>
      </w:pPr>
      <w:r w:rsidRPr="00436B53">
        <w:rPr>
          <w:rFonts w:ascii="Times New Roman" w:hAnsi="Times New Roman"/>
          <w:b/>
          <w:i/>
        </w:rPr>
        <w:t>Energy Conservation:</w:t>
      </w:r>
      <w:r w:rsidRPr="00436B53">
        <w:rPr>
          <w:rFonts w:ascii="Times New Roman" w:hAnsi="Times New Roman"/>
        </w:rPr>
        <w:t xml:space="preserve">  We will </w:t>
      </w:r>
      <w:r w:rsidR="00AC4068" w:rsidRPr="00436B53">
        <w:rPr>
          <w:rFonts w:ascii="Times New Roman" w:hAnsi="Times New Roman"/>
        </w:rPr>
        <w:t xml:space="preserve">continue to </w:t>
      </w:r>
      <w:r w:rsidRPr="00436B53">
        <w:rPr>
          <w:rFonts w:ascii="Times New Roman" w:hAnsi="Times New Roman"/>
        </w:rPr>
        <w:t>adopt energy conservation measures in all of our facilities</w:t>
      </w:r>
      <w:r w:rsidR="004855EE" w:rsidRPr="00436B53">
        <w:rPr>
          <w:rFonts w:ascii="Times New Roman" w:hAnsi="Times New Roman"/>
        </w:rPr>
        <w:t xml:space="preserve"> including the use of </w:t>
      </w:r>
      <w:r w:rsidR="00EB47F4" w:rsidRPr="00436B53">
        <w:rPr>
          <w:rFonts w:ascii="Times New Roman" w:hAnsi="Times New Roman"/>
        </w:rPr>
        <w:t>energy efficient lighting, mechanical systems, and building envelopes.</w:t>
      </w:r>
    </w:p>
    <w:p w:rsidR="004855EE" w:rsidRPr="00436B53" w:rsidRDefault="004855EE" w:rsidP="00436B53">
      <w:pPr>
        <w:pStyle w:val="ListParagraph"/>
        <w:jc w:val="both"/>
        <w:rPr>
          <w:rFonts w:ascii="Times New Roman" w:hAnsi="Times New Roman"/>
        </w:rPr>
      </w:pPr>
    </w:p>
    <w:p w:rsidR="004855EE" w:rsidRPr="00436B53" w:rsidRDefault="004855EE" w:rsidP="00436B53">
      <w:pPr>
        <w:pStyle w:val="ListParagraph"/>
        <w:numPr>
          <w:ilvl w:val="0"/>
          <w:numId w:val="6"/>
        </w:numPr>
        <w:jc w:val="both"/>
        <w:rPr>
          <w:rFonts w:ascii="Times New Roman" w:hAnsi="Times New Roman"/>
        </w:rPr>
      </w:pPr>
      <w:r w:rsidRPr="00436B53">
        <w:rPr>
          <w:rFonts w:ascii="Times New Roman" w:hAnsi="Times New Roman"/>
          <w:b/>
          <w:i/>
        </w:rPr>
        <w:t>Education:</w:t>
      </w:r>
      <w:r w:rsidRPr="00436B53">
        <w:rPr>
          <w:rFonts w:ascii="Times New Roman" w:hAnsi="Times New Roman"/>
        </w:rPr>
        <w:t xml:space="preserve">  We will continue to educate our students, staff and </w:t>
      </w:r>
      <w:r w:rsidR="008B4049" w:rsidRPr="00436B53">
        <w:rPr>
          <w:rFonts w:ascii="Times New Roman" w:hAnsi="Times New Roman"/>
        </w:rPr>
        <w:t xml:space="preserve">school </w:t>
      </w:r>
      <w:r w:rsidRPr="00436B53">
        <w:rPr>
          <w:rFonts w:ascii="Times New Roman" w:hAnsi="Times New Roman"/>
        </w:rPr>
        <w:t xml:space="preserve">communities about the importance of sustainability and our role in protecting the future of our planet. </w:t>
      </w:r>
    </w:p>
    <w:p w:rsidR="004855EE" w:rsidRPr="00436B53" w:rsidRDefault="004855EE" w:rsidP="00436B53">
      <w:pPr>
        <w:pStyle w:val="ListParagraph"/>
        <w:rPr>
          <w:rFonts w:ascii="Times New Roman" w:hAnsi="Times New Roman"/>
        </w:rPr>
      </w:pPr>
    </w:p>
    <w:p w:rsidR="004855EE" w:rsidRPr="00436B53" w:rsidRDefault="004855EE" w:rsidP="00436B53">
      <w:pPr>
        <w:pStyle w:val="ListParagraph"/>
        <w:numPr>
          <w:ilvl w:val="0"/>
          <w:numId w:val="6"/>
        </w:numPr>
        <w:jc w:val="both"/>
        <w:rPr>
          <w:rFonts w:ascii="Times New Roman" w:hAnsi="Times New Roman"/>
        </w:rPr>
      </w:pPr>
      <w:r w:rsidRPr="00436B53">
        <w:rPr>
          <w:rFonts w:ascii="Times New Roman" w:hAnsi="Times New Roman"/>
          <w:b/>
          <w:i/>
        </w:rPr>
        <w:t>Waste Reduction:</w:t>
      </w:r>
      <w:r w:rsidRPr="00436B53">
        <w:rPr>
          <w:rFonts w:ascii="Times New Roman" w:hAnsi="Times New Roman"/>
        </w:rPr>
        <w:t xml:space="preserve">  We will </w:t>
      </w:r>
      <w:r w:rsidR="00AC4068" w:rsidRPr="00436B53">
        <w:rPr>
          <w:rFonts w:ascii="Times New Roman" w:hAnsi="Times New Roman"/>
        </w:rPr>
        <w:t xml:space="preserve">continue to </w:t>
      </w:r>
      <w:r w:rsidRPr="00436B53">
        <w:rPr>
          <w:rFonts w:ascii="Times New Roman" w:hAnsi="Times New Roman"/>
        </w:rPr>
        <w:t xml:space="preserve">implement recycling and composting programs in all of our facilities and </w:t>
      </w:r>
      <w:proofErr w:type="spellStart"/>
      <w:r w:rsidRPr="00436B53">
        <w:rPr>
          <w:rFonts w:ascii="Times New Roman" w:hAnsi="Times New Roman"/>
        </w:rPr>
        <w:t>endeavo</w:t>
      </w:r>
      <w:r w:rsidR="002D4C93" w:rsidRPr="00436B53">
        <w:rPr>
          <w:rFonts w:ascii="Times New Roman" w:hAnsi="Times New Roman"/>
        </w:rPr>
        <w:t>u</w:t>
      </w:r>
      <w:r w:rsidRPr="00436B53">
        <w:rPr>
          <w:rFonts w:ascii="Times New Roman" w:hAnsi="Times New Roman"/>
        </w:rPr>
        <w:t>r</w:t>
      </w:r>
      <w:proofErr w:type="spellEnd"/>
      <w:r w:rsidRPr="00436B53">
        <w:rPr>
          <w:rFonts w:ascii="Times New Roman" w:hAnsi="Times New Roman"/>
        </w:rPr>
        <w:t xml:space="preserve"> to reduce our overall waste by encouraging the use of recyclable containers and eliminating single-use plastics such as plastic utensils and bottled water.</w:t>
      </w:r>
    </w:p>
    <w:p w:rsidR="004855EE" w:rsidRPr="00436B53" w:rsidRDefault="004855EE" w:rsidP="00436B53">
      <w:pPr>
        <w:pStyle w:val="ListParagraph"/>
        <w:jc w:val="both"/>
        <w:rPr>
          <w:rFonts w:ascii="Times New Roman" w:hAnsi="Times New Roman"/>
        </w:rPr>
      </w:pPr>
    </w:p>
    <w:p w:rsidR="008B4049" w:rsidRPr="00436B53" w:rsidRDefault="004855EE" w:rsidP="00436B53">
      <w:pPr>
        <w:pStyle w:val="ListParagraph"/>
        <w:numPr>
          <w:ilvl w:val="0"/>
          <w:numId w:val="6"/>
        </w:numPr>
        <w:jc w:val="both"/>
        <w:rPr>
          <w:rFonts w:ascii="Times New Roman" w:hAnsi="Times New Roman"/>
        </w:rPr>
      </w:pPr>
      <w:r w:rsidRPr="00436B53">
        <w:rPr>
          <w:rFonts w:ascii="Times New Roman" w:hAnsi="Times New Roman"/>
          <w:b/>
          <w:i/>
        </w:rPr>
        <w:t>Transportation:</w:t>
      </w:r>
      <w:r w:rsidRPr="00436B53">
        <w:rPr>
          <w:rFonts w:ascii="Times New Roman" w:hAnsi="Times New Roman"/>
        </w:rPr>
        <w:t xml:space="preserve">  We will </w:t>
      </w:r>
      <w:r w:rsidR="00AC4068" w:rsidRPr="00436B53">
        <w:rPr>
          <w:rFonts w:ascii="Times New Roman" w:hAnsi="Times New Roman"/>
        </w:rPr>
        <w:t xml:space="preserve">continue to </w:t>
      </w:r>
      <w:r w:rsidRPr="00436B53">
        <w:rPr>
          <w:rFonts w:ascii="Times New Roman" w:hAnsi="Times New Roman"/>
        </w:rPr>
        <w:t xml:space="preserve">encourage the use of alternative forms of transportation where possible to reduce our reliance on fossil fuels, including walking, cycling, </w:t>
      </w:r>
      <w:r w:rsidR="00EB47F4" w:rsidRPr="00436B53">
        <w:rPr>
          <w:rFonts w:ascii="Times New Roman" w:hAnsi="Times New Roman"/>
        </w:rPr>
        <w:t>car-poolin</w:t>
      </w:r>
      <w:r w:rsidR="008B4049" w:rsidRPr="00436B53">
        <w:rPr>
          <w:rFonts w:ascii="Times New Roman" w:hAnsi="Times New Roman"/>
        </w:rPr>
        <w:t xml:space="preserve">g, </w:t>
      </w:r>
      <w:r w:rsidR="00EE4DDE" w:rsidRPr="00436B53">
        <w:rPr>
          <w:rFonts w:ascii="Times New Roman" w:hAnsi="Times New Roman"/>
        </w:rPr>
        <w:t xml:space="preserve">school bussing, </w:t>
      </w:r>
      <w:r w:rsidR="008B4049" w:rsidRPr="00436B53">
        <w:rPr>
          <w:rFonts w:ascii="Times New Roman" w:hAnsi="Times New Roman"/>
        </w:rPr>
        <w:t>or use of public transit.</w:t>
      </w:r>
    </w:p>
    <w:p w:rsidR="008B4049" w:rsidRPr="00436B53" w:rsidRDefault="008B4049" w:rsidP="00436B53">
      <w:pPr>
        <w:pStyle w:val="ListParagraph"/>
        <w:rPr>
          <w:rFonts w:ascii="Times New Roman" w:hAnsi="Times New Roman"/>
        </w:rPr>
      </w:pPr>
    </w:p>
    <w:p w:rsidR="00541D0A" w:rsidRPr="00436B53" w:rsidRDefault="008B4049" w:rsidP="00436B53">
      <w:pPr>
        <w:pStyle w:val="ListParagraph"/>
        <w:numPr>
          <w:ilvl w:val="0"/>
          <w:numId w:val="6"/>
        </w:numPr>
        <w:jc w:val="both"/>
        <w:rPr>
          <w:rFonts w:ascii="Times New Roman" w:hAnsi="Times New Roman"/>
        </w:rPr>
      </w:pPr>
      <w:r w:rsidRPr="00436B53">
        <w:rPr>
          <w:rFonts w:ascii="Times New Roman" w:hAnsi="Times New Roman"/>
          <w:b/>
          <w:i/>
        </w:rPr>
        <w:t>Renewable Energy:</w:t>
      </w:r>
      <w:r w:rsidRPr="00436B53">
        <w:rPr>
          <w:rFonts w:ascii="Times New Roman" w:hAnsi="Times New Roman"/>
          <w:i/>
        </w:rPr>
        <w:t xml:space="preserve">  </w:t>
      </w:r>
      <w:r w:rsidRPr="00436B53">
        <w:rPr>
          <w:rFonts w:ascii="Times New Roman" w:hAnsi="Times New Roman"/>
        </w:rPr>
        <w:t xml:space="preserve">We will </w:t>
      </w:r>
      <w:r w:rsidR="00AC4068" w:rsidRPr="00436B53">
        <w:rPr>
          <w:rFonts w:ascii="Times New Roman" w:hAnsi="Times New Roman"/>
        </w:rPr>
        <w:t xml:space="preserve">continue to </w:t>
      </w:r>
      <w:r w:rsidRPr="00436B53">
        <w:rPr>
          <w:rFonts w:ascii="Times New Roman" w:hAnsi="Times New Roman"/>
        </w:rPr>
        <w:t xml:space="preserve">explore opportunities to generate renewable energies such as solar, wind, or geothermal within our facilities where it is financially feasible to do so.   </w:t>
      </w:r>
    </w:p>
    <w:p w:rsidR="00541D0A" w:rsidRPr="00436B53" w:rsidRDefault="00541D0A" w:rsidP="00436B53">
      <w:pPr>
        <w:pStyle w:val="ListParagraph"/>
        <w:rPr>
          <w:rFonts w:ascii="Times New Roman" w:hAnsi="Times New Roman"/>
        </w:rPr>
      </w:pPr>
    </w:p>
    <w:p w:rsidR="00541D0A" w:rsidRPr="00436B53" w:rsidRDefault="00541D0A" w:rsidP="00436B53">
      <w:pPr>
        <w:pStyle w:val="ListParagraph"/>
        <w:numPr>
          <w:ilvl w:val="0"/>
          <w:numId w:val="6"/>
        </w:numPr>
        <w:jc w:val="both"/>
        <w:rPr>
          <w:rFonts w:ascii="Times New Roman" w:hAnsi="Times New Roman"/>
        </w:rPr>
      </w:pPr>
      <w:r w:rsidRPr="00436B53">
        <w:rPr>
          <w:rFonts w:ascii="Times New Roman" w:hAnsi="Times New Roman"/>
          <w:b/>
          <w:i/>
        </w:rPr>
        <w:t>Partnerships:</w:t>
      </w:r>
      <w:r w:rsidRPr="00436B53">
        <w:rPr>
          <w:rFonts w:ascii="Times New Roman" w:hAnsi="Times New Roman"/>
        </w:rPr>
        <w:t xml:space="preserve">  We will </w:t>
      </w:r>
      <w:r w:rsidR="00AC4068" w:rsidRPr="00436B53">
        <w:rPr>
          <w:rFonts w:ascii="Times New Roman" w:hAnsi="Times New Roman"/>
        </w:rPr>
        <w:t xml:space="preserve">continue to </w:t>
      </w:r>
      <w:r w:rsidR="005374DD" w:rsidRPr="00436B53">
        <w:rPr>
          <w:rFonts w:ascii="Times New Roman" w:hAnsi="Times New Roman"/>
        </w:rPr>
        <w:t xml:space="preserve">explore partnerships with various levels of government and/or utility providers to collaboratively reduce our reliance on fossil fuels across the Board. </w:t>
      </w:r>
    </w:p>
    <w:p w:rsidR="00AD3C47" w:rsidRPr="00436B53" w:rsidRDefault="00AD3C47" w:rsidP="00176181">
      <w:pPr>
        <w:jc w:val="both"/>
        <w:rPr>
          <w:sz w:val="22"/>
          <w:szCs w:val="22"/>
        </w:rPr>
      </w:pPr>
    </w:p>
    <w:p w:rsidR="00AE303B" w:rsidRPr="00436B53" w:rsidRDefault="00AE303B" w:rsidP="00176181">
      <w:pPr>
        <w:jc w:val="both"/>
        <w:rPr>
          <w:sz w:val="22"/>
          <w:szCs w:val="22"/>
        </w:rPr>
      </w:pPr>
      <w:r w:rsidRPr="00436B53">
        <w:rPr>
          <w:sz w:val="22"/>
          <w:szCs w:val="22"/>
        </w:rPr>
        <w:t xml:space="preserve">The Director of Education will issue </w:t>
      </w:r>
      <w:hyperlink r:id="rId9" w:history="1">
        <w:r w:rsidR="002675F9" w:rsidRPr="00EF4867">
          <w:rPr>
            <w:rStyle w:val="Hyperlink"/>
            <w:i/>
            <w:sz w:val="22"/>
            <w:szCs w:val="22"/>
          </w:rPr>
          <w:t>Administrative Operational Procedures</w:t>
        </w:r>
      </w:hyperlink>
      <w:bookmarkStart w:id="1" w:name="_GoBack"/>
      <w:bookmarkEnd w:id="1"/>
      <w:r w:rsidRPr="00436B53">
        <w:rPr>
          <w:sz w:val="22"/>
          <w:szCs w:val="22"/>
        </w:rPr>
        <w:t xml:space="preserve"> for the implementation of this Policy.</w:t>
      </w:r>
    </w:p>
    <w:p w:rsidR="00811E38" w:rsidRPr="00796FB9" w:rsidRDefault="00811E38" w:rsidP="00176181">
      <w:pPr>
        <w:jc w:val="both"/>
        <w:rPr>
          <w:sz w:val="22"/>
          <w:szCs w:val="22"/>
        </w:rPr>
      </w:pPr>
    </w:p>
    <w:p w:rsidR="00176181" w:rsidRPr="009152F3" w:rsidRDefault="007C23F1" w:rsidP="00176181">
      <w:pPr>
        <w:pStyle w:val="NormalWeb"/>
        <w:spacing w:before="0" w:beforeAutospacing="0" w:after="0" w:afterAutospacing="0"/>
        <w:rPr>
          <w:b/>
          <w:bCs/>
          <w:color w:val="000033"/>
          <w:sz w:val="22"/>
          <w:szCs w:val="22"/>
        </w:rPr>
      </w:pPr>
      <w:r w:rsidRPr="009152F3">
        <w:rPr>
          <w:rStyle w:val="Emphasis"/>
          <w:b/>
          <w:bCs/>
          <w:color w:val="000033"/>
          <w:sz w:val="22"/>
          <w:szCs w:val="22"/>
        </w:rPr>
        <w:t>References</w:t>
      </w:r>
    </w:p>
    <w:p w:rsidR="00BA2CAB" w:rsidRPr="00436B53" w:rsidRDefault="00E76C0A" w:rsidP="00436B53">
      <w:pPr>
        <w:pStyle w:val="ListParagraph"/>
        <w:numPr>
          <w:ilvl w:val="0"/>
          <w:numId w:val="8"/>
        </w:numPr>
        <w:rPr>
          <w:rFonts w:ascii="Times New Roman" w:hAnsi="Times New Roman"/>
          <w:b/>
          <w:bCs/>
          <w:i/>
          <w:color w:val="0000FF"/>
          <w:u w:val="single"/>
        </w:rPr>
      </w:pPr>
      <w:hyperlink r:id="rId10" w:history="1">
        <w:r w:rsidR="00BA2CAB" w:rsidRPr="00436B53">
          <w:rPr>
            <w:rStyle w:val="Hyperlink"/>
            <w:rFonts w:ascii="Times New Roman" w:hAnsi="Times New Roman"/>
            <w:b/>
            <w:i/>
          </w:rPr>
          <w:t xml:space="preserve">Encyclical  Letter </w:t>
        </w:r>
        <w:proofErr w:type="spellStart"/>
        <w:r w:rsidR="00BA2CAB" w:rsidRPr="00436B53">
          <w:rPr>
            <w:rStyle w:val="Hyperlink"/>
            <w:rFonts w:ascii="Times New Roman" w:hAnsi="Times New Roman"/>
            <w:b/>
            <w:i/>
          </w:rPr>
          <w:t>Laudato</w:t>
        </w:r>
        <w:proofErr w:type="spellEnd"/>
        <w:r w:rsidR="00BA2CAB" w:rsidRPr="00436B53">
          <w:rPr>
            <w:rStyle w:val="Hyperlink"/>
            <w:rFonts w:ascii="Times New Roman" w:hAnsi="Times New Roman"/>
            <w:b/>
            <w:i/>
          </w:rPr>
          <w:t xml:space="preserve"> Si' of the Holy Father Francis on Care for our Common Home</w:t>
        </w:r>
      </w:hyperlink>
    </w:p>
    <w:p w:rsidR="00BC5420" w:rsidRDefault="00BC5420" w:rsidP="00436B53">
      <w:pPr>
        <w:pStyle w:val="ListParagraph"/>
        <w:numPr>
          <w:ilvl w:val="0"/>
          <w:numId w:val="8"/>
        </w:numPr>
        <w:rPr>
          <w:rFonts w:ascii="Times New Roman" w:hAnsi="Times New Roman"/>
          <w:b/>
          <w:bCs/>
          <w:i/>
          <w:color w:val="0000FF"/>
          <w:u w:val="single"/>
        </w:rPr>
      </w:pPr>
      <w:hyperlink r:id="rId11" w:history="1">
        <w:r w:rsidRPr="00BC5420">
          <w:rPr>
            <w:rStyle w:val="Hyperlink"/>
            <w:rFonts w:ascii="Times New Roman" w:hAnsi="Times New Roman"/>
            <w:b/>
            <w:bCs/>
            <w:i/>
          </w:rPr>
          <w:t>The Pope’s 10 Commandments on Climate Change, CNN</w:t>
        </w:r>
      </w:hyperlink>
    </w:p>
    <w:p w:rsidR="00BC5420" w:rsidRPr="00BC5420" w:rsidRDefault="00BC5420" w:rsidP="00436B53">
      <w:pPr>
        <w:pStyle w:val="ListParagraph"/>
        <w:numPr>
          <w:ilvl w:val="0"/>
          <w:numId w:val="8"/>
        </w:numPr>
        <w:rPr>
          <w:rFonts w:ascii="Times New Roman" w:hAnsi="Times New Roman"/>
          <w:b/>
          <w:bCs/>
          <w:i/>
          <w:color w:val="0000FF"/>
          <w:u w:val="single"/>
        </w:rPr>
      </w:pPr>
      <w:hyperlink r:id="rId12" w:history="1">
        <w:r w:rsidRPr="00BC5420">
          <w:rPr>
            <w:rStyle w:val="Hyperlink"/>
            <w:rFonts w:ascii="Times New Roman" w:hAnsi="Times New Roman"/>
            <w:b/>
            <w:bCs/>
            <w:i/>
          </w:rPr>
          <w:t>Benedict 2010 World Day of Peace</w:t>
        </w:r>
      </w:hyperlink>
    </w:p>
    <w:p w:rsidR="00B52837" w:rsidRPr="00436B53" w:rsidRDefault="00E76C0A" w:rsidP="00436B53">
      <w:pPr>
        <w:pStyle w:val="ListParagraph"/>
        <w:numPr>
          <w:ilvl w:val="0"/>
          <w:numId w:val="8"/>
        </w:numPr>
        <w:rPr>
          <w:rStyle w:val="Hyperlink"/>
          <w:rFonts w:ascii="Times New Roman" w:hAnsi="Times New Roman"/>
          <w:b/>
          <w:bCs/>
          <w:i/>
        </w:rPr>
      </w:pPr>
      <w:hyperlink r:id="rId13" w:history="1">
        <w:r w:rsidR="00163105" w:rsidRPr="00436B53">
          <w:rPr>
            <w:rStyle w:val="Hyperlink"/>
            <w:rFonts w:ascii="Times New Roman" w:hAnsi="Times New Roman"/>
            <w:b/>
            <w:bCs/>
            <w:i/>
          </w:rPr>
          <w:t>Ontario</w:t>
        </w:r>
        <w:r w:rsidR="00796FB9" w:rsidRPr="00436B53">
          <w:rPr>
            <w:rStyle w:val="Hyperlink"/>
            <w:rFonts w:ascii="Times New Roman" w:hAnsi="Times New Roman"/>
            <w:b/>
            <w:bCs/>
            <w:i/>
          </w:rPr>
          <w:t xml:space="preserve"> </w:t>
        </w:r>
        <w:proofErr w:type="spellStart"/>
        <w:r w:rsidR="00796FB9" w:rsidRPr="00436B53">
          <w:rPr>
            <w:rStyle w:val="Hyperlink"/>
            <w:rFonts w:ascii="Times New Roman" w:hAnsi="Times New Roman"/>
            <w:b/>
            <w:bCs/>
            <w:i/>
          </w:rPr>
          <w:t>E</w:t>
        </w:r>
        <w:r w:rsidR="00163105" w:rsidRPr="00436B53">
          <w:rPr>
            <w:rStyle w:val="Hyperlink"/>
            <w:rFonts w:ascii="Times New Roman" w:hAnsi="Times New Roman"/>
            <w:b/>
            <w:bCs/>
            <w:i/>
          </w:rPr>
          <w:t>co</w:t>
        </w:r>
        <w:r w:rsidR="00796FB9" w:rsidRPr="00436B53">
          <w:rPr>
            <w:rStyle w:val="Hyperlink"/>
            <w:rFonts w:ascii="Times New Roman" w:hAnsi="Times New Roman"/>
            <w:b/>
            <w:bCs/>
            <w:i/>
          </w:rPr>
          <w:t>S</w:t>
        </w:r>
        <w:r w:rsidR="00163105" w:rsidRPr="00436B53">
          <w:rPr>
            <w:rStyle w:val="Hyperlink"/>
            <w:rFonts w:ascii="Times New Roman" w:hAnsi="Times New Roman"/>
            <w:b/>
            <w:bCs/>
            <w:i/>
          </w:rPr>
          <w:t>chools</w:t>
        </w:r>
        <w:proofErr w:type="spellEnd"/>
      </w:hyperlink>
    </w:p>
    <w:p w:rsidR="00811E38" w:rsidRPr="00436B53" w:rsidRDefault="00E76C0A" w:rsidP="00436B53">
      <w:pPr>
        <w:pStyle w:val="ListParagraph"/>
        <w:numPr>
          <w:ilvl w:val="0"/>
          <w:numId w:val="8"/>
        </w:numPr>
        <w:rPr>
          <w:rStyle w:val="Hyperlink"/>
          <w:rFonts w:ascii="Times New Roman" w:hAnsi="Times New Roman"/>
          <w:b/>
          <w:i/>
          <w:u w:val="none"/>
        </w:rPr>
      </w:pPr>
      <w:hyperlink r:id="rId14" w:history="1">
        <w:r w:rsidR="007C23F1" w:rsidRPr="00436B53">
          <w:rPr>
            <w:rStyle w:val="Hyperlink"/>
            <w:rFonts w:ascii="Times New Roman" w:hAnsi="Times New Roman"/>
            <w:b/>
            <w:bCs/>
            <w:i/>
          </w:rPr>
          <w:t>Canadian Catholic Organization for Development and Peace</w:t>
        </w:r>
        <w:r w:rsidR="00176181" w:rsidRPr="00436B53">
          <w:rPr>
            <w:rStyle w:val="Hyperlink"/>
            <w:rFonts w:ascii="Times New Roman" w:hAnsi="Times New Roman"/>
            <w:b/>
            <w:bCs/>
            <w:i/>
          </w:rPr>
          <w:t xml:space="preserve"> </w:t>
        </w:r>
      </w:hyperlink>
    </w:p>
    <w:p w:rsidR="00811E38" w:rsidRPr="00436B53" w:rsidRDefault="00E76C0A" w:rsidP="00436B53">
      <w:pPr>
        <w:pStyle w:val="ListParagraph"/>
        <w:numPr>
          <w:ilvl w:val="0"/>
          <w:numId w:val="8"/>
        </w:numPr>
        <w:rPr>
          <w:rFonts w:ascii="Times New Roman" w:hAnsi="Times New Roman"/>
          <w:b/>
          <w:i/>
          <w:u w:val="single"/>
        </w:rPr>
      </w:pPr>
      <w:hyperlink r:id="rId15" w:history="1">
        <w:r w:rsidR="00811E38" w:rsidRPr="00436B53">
          <w:rPr>
            <w:rStyle w:val="Hyperlink"/>
            <w:rFonts w:ascii="Times New Roman" w:hAnsi="Times New Roman"/>
            <w:b/>
            <w:bCs/>
            <w:i/>
          </w:rPr>
          <w:t>Ontario Regulation 102/94 - Waste Audits and Reduction Work Plans</w:t>
        </w:r>
      </w:hyperlink>
    </w:p>
    <w:p w:rsidR="00811E38" w:rsidRPr="00436B53" w:rsidRDefault="00E76C0A" w:rsidP="00436B53">
      <w:pPr>
        <w:pStyle w:val="ListParagraph"/>
        <w:numPr>
          <w:ilvl w:val="0"/>
          <w:numId w:val="8"/>
        </w:numPr>
        <w:rPr>
          <w:rFonts w:ascii="Times New Roman" w:hAnsi="Times New Roman"/>
          <w:b/>
          <w:bCs/>
          <w:i/>
          <w:color w:val="0000FF"/>
          <w:u w:val="single"/>
        </w:rPr>
      </w:pPr>
      <w:hyperlink r:id="rId16" w:history="1">
        <w:r w:rsidR="00811E38" w:rsidRPr="00436B53">
          <w:rPr>
            <w:rStyle w:val="Hyperlink"/>
            <w:rFonts w:ascii="Times New Roman" w:hAnsi="Times New Roman"/>
            <w:b/>
            <w:bCs/>
            <w:i/>
          </w:rPr>
          <w:t xml:space="preserve">Canada's Commitments and Actions on Climate </w:t>
        </w:r>
        <w:r w:rsidR="00BC5420" w:rsidRPr="00436B53">
          <w:rPr>
            <w:rStyle w:val="Hyperlink"/>
            <w:rFonts w:ascii="Times New Roman" w:hAnsi="Times New Roman"/>
            <w:b/>
            <w:bCs/>
            <w:i/>
          </w:rPr>
          <w:t>Change Auditor</w:t>
        </w:r>
        <w:r w:rsidR="00811E38" w:rsidRPr="00436B53">
          <w:rPr>
            <w:rStyle w:val="Hyperlink"/>
            <w:rFonts w:ascii="Times New Roman" w:hAnsi="Times New Roman"/>
            <w:b/>
            <w:bCs/>
            <w:i/>
          </w:rPr>
          <w:t xml:space="preserve"> General of Canada</w:t>
        </w:r>
      </w:hyperlink>
    </w:p>
    <w:p w:rsidR="00811E38" w:rsidRPr="00436B53" w:rsidRDefault="00E76C0A" w:rsidP="00436B53">
      <w:pPr>
        <w:pStyle w:val="ListParagraph"/>
        <w:numPr>
          <w:ilvl w:val="0"/>
          <w:numId w:val="8"/>
        </w:numPr>
        <w:rPr>
          <w:rFonts w:ascii="Times New Roman" w:hAnsi="Times New Roman"/>
          <w:b/>
          <w:bCs/>
          <w:i/>
          <w:color w:val="0000FF"/>
          <w:u w:val="single"/>
        </w:rPr>
      </w:pPr>
      <w:hyperlink r:id="rId17" w:history="1">
        <w:r w:rsidR="00BC5420">
          <w:rPr>
            <w:rStyle w:val="Hyperlink"/>
            <w:rFonts w:ascii="Times New Roman" w:hAnsi="Times New Roman"/>
            <w:b/>
            <w:bCs/>
            <w:i/>
          </w:rPr>
          <w:t xml:space="preserve">Net Zero 2050 </w:t>
        </w:r>
        <w:r w:rsidR="00811E38" w:rsidRPr="00436B53">
          <w:rPr>
            <w:rStyle w:val="Hyperlink"/>
            <w:rFonts w:ascii="Times New Roman" w:hAnsi="Times New Roman"/>
            <w:b/>
            <w:bCs/>
            <w:i/>
          </w:rPr>
          <w:t>Ontario Energy Association</w:t>
        </w:r>
      </w:hyperlink>
    </w:p>
    <w:p w:rsidR="00AC4068" w:rsidRDefault="00E76C0A" w:rsidP="00AC4068">
      <w:pPr>
        <w:pStyle w:val="ListParagraph"/>
        <w:numPr>
          <w:ilvl w:val="0"/>
          <w:numId w:val="8"/>
        </w:numPr>
        <w:rPr>
          <w:rStyle w:val="Hyperlink"/>
          <w:rFonts w:ascii="Times New Roman" w:hAnsi="Times New Roman"/>
          <w:b/>
          <w:bCs/>
          <w:i/>
        </w:rPr>
      </w:pPr>
      <w:hyperlink r:id="rId18" w:history="1">
        <w:r w:rsidR="00BC5420">
          <w:rPr>
            <w:rStyle w:val="Hyperlink"/>
            <w:rFonts w:ascii="Times New Roman" w:hAnsi="Times New Roman"/>
            <w:b/>
            <w:bCs/>
            <w:i/>
          </w:rPr>
          <w:t xml:space="preserve">The Paris Agreement 2015 </w:t>
        </w:r>
        <w:r w:rsidR="00811E38" w:rsidRPr="00436B53">
          <w:rPr>
            <w:rStyle w:val="Hyperlink"/>
            <w:rFonts w:ascii="Times New Roman" w:hAnsi="Times New Roman"/>
            <w:b/>
            <w:bCs/>
            <w:i/>
          </w:rPr>
          <w:t>Government of Canada</w:t>
        </w:r>
      </w:hyperlink>
    </w:p>
    <w:p w:rsidR="00AC4068" w:rsidRPr="00AC4068" w:rsidRDefault="00E76C0A" w:rsidP="00AC4068">
      <w:pPr>
        <w:pStyle w:val="ListParagraph"/>
        <w:numPr>
          <w:ilvl w:val="0"/>
          <w:numId w:val="8"/>
        </w:numPr>
        <w:rPr>
          <w:rStyle w:val="Hyperlink"/>
          <w:rFonts w:ascii="Times New Roman" w:hAnsi="Times New Roman"/>
          <w:b/>
          <w:bCs/>
          <w:i/>
        </w:rPr>
      </w:pPr>
      <w:hyperlink r:id="rId19" w:history="1">
        <w:r w:rsidR="00AC4068" w:rsidRPr="00AC4068">
          <w:rPr>
            <w:rStyle w:val="Hyperlink"/>
            <w:rFonts w:ascii="Times New Roman" w:hAnsi="Times New Roman"/>
            <w:b/>
            <w:bCs/>
            <w:i/>
          </w:rPr>
          <w:t xml:space="preserve">Niagara Peninsula Conservation Authority: </w:t>
        </w:r>
        <w:proofErr w:type="spellStart"/>
        <w:r w:rsidR="00AC4068" w:rsidRPr="00AC4068">
          <w:rPr>
            <w:rStyle w:val="Hyperlink"/>
            <w:rFonts w:ascii="Times New Roman" w:hAnsi="Times New Roman"/>
            <w:b/>
            <w:bCs/>
            <w:i/>
          </w:rPr>
          <w:t>NPCA</w:t>
        </w:r>
        <w:proofErr w:type="spellEnd"/>
      </w:hyperlink>
    </w:p>
    <w:p w:rsidR="00811E38" w:rsidRPr="00436B53" w:rsidRDefault="00811E38" w:rsidP="0053689B">
      <w:pPr>
        <w:rPr>
          <w:i/>
          <w:color w:val="0000FF"/>
          <w:sz w:val="16"/>
          <w:szCs w:val="22"/>
        </w:rPr>
      </w:pPr>
    </w:p>
    <w:tbl>
      <w:tblPr>
        <w:tblW w:w="3330" w:type="dxa"/>
        <w:tblInd w:w="-105" w:type="dxa"/>
        <w:tblLayout w:type="fixed"/>
        <w:tblCellMar>
          <w:top w:w="144" w:type="dxa"/>
          <w:left w:w="144" w:type="dxa"/>
          <w:bottom w:w="144" w:type="dxa"/>
          <w:right w:w="288" w:type="dxa"/>
        </w:tblCellMar>
        <w:tblLook w:val="01E0" w:firstRow="1" w:lastRow="1" w:firstColumn="1" w:lastColumn="1" w:noHBand="0" w:noVBand="0"/>
      </w:tblPr>
      <w:tblGrid>
        <w:gridCol w:w="1440"/>
        <w:gridCol w:w="1890"/>
      </w:tblGrid>
      <w:tr w:rsidR="009879C3" w:rsidRPr="00907AF4" w:rsidTr="00653635">
        <w:trPr>
          <w:trHeight w:hRule="exact" w:val="741"/>
        </w:trPr>
        <w:tc>
          <w:tcPr>
            <w:tcW w:w="144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9879C3" w:rsidRPr="00907AF4" w:rsidRDefault="009879C3" w:rsidP="008B4049">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rsidR="009879C3" w:rsidRPr="00907AF4" w:rsidRDefault="009879C3" w:rsidP="008B4049">
            <w:pPr>
              <w:spacing w:line="228" w:lineRule="auto"/>
              <w:rPr>
                <w:rFonts w:ascii="Calibri" w:hAnsi="Calibri"/>
                <w:b/>
                <w:color w:val="FFFFFF"/>
                <w:sz w:val="18"/>
                <w:szCs w:val="18"/>
              </w:rPr>
            </w:pPr>
          </w:p>
          <w:p w:rsidR="009879C3" w:rsidRPr="00907AF4" w:rsidRDefault="009879C3" w:rsidP="008B4049">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9879C3" w:rsidRPr="00907AF4" w:rsidRDefault="009879C3" w:rsidP="008B4049">
            <w:pPr>
              <w:spacing w:line="228" w:lineRule="auto"/>
              <w:rPr>
                <w:rFonts w:ascii="Calibri" w:hAnsi="Calibri"/>
                <w:b/>
                <w:color w:val="FFFFFF"/>
                <w:sz w:val="18"/>
                <w:szCs w:val="18"/>
              </w:rPr>
            </w:pPr>
          </w:p>
        </w:tc>
        <w:tc>
          <w:tcPr>
            <w:tcW w:w="189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9879C3" w:rsidRPr="00907AF4" w:rsidRDefault="00BC5420" w:rsidP="008B4049">
            <w:pPr>
              <w:spacing w:line="228" w:lineRule="auto"/>
              <w:rPr>
                <w:rFonts w:ascii="Calibri" w:hAnsi="Calibri"/>
                <w:b/>
                <w:sz w:val="18"/>
                <w:szCs w:val="18"/>
              </w:rPr>
            </w:pPr>
            <w:r>
              <w:rPr>
                <w:rFonts w:ascii="Calibri" w:hAnsi="Calibri"/>
                <w:b/>
                <w:sz w:val="18"/>
                <w:szCs w:val="18"/>
              </w:rPr>
              <w:t>March 28, 2023</w:t>
            </w:r>
          </w:p>
          <w:p w:rsidR="009879C3" w:rsidRPr="00907AF4" w:rsidRDefault="009879C3" w:rsidP="008B4049">
            <w:pPr>
              <w:spacing w:line="228" w:lineRule="auto"/>
              <w:rPr>
                <w:rFonts w:ascii="Calibri" w:hAnsi="Calibri"/>
                <w:b/>
                <w:sz w:val="18"/>
                <w:szCs w:val="18"/>
              </w:rPr>
            </w:pPr>
          </w:p>
          <w:p w:rsidR="009879C3" w:rsidRPr="00907AF4" w:rsidRDefault="009879C3" w:rsidP="008B4049">
            <w:pPr>
              <w:spacing w:line="228" w:lineRule="auto"/>
              <w:rPr>
                <w:rFonts w:ascii="Calibri" w:hAnsi="Calibri"/>
                <w:b/>
                <w:sz w:val="18"/>
                <w:szCs w:val="18"/>
              </w:rPr>
            </w:pPr>
          </w:p>
          <w:p w:rsidR="00AC4068" w:rsidRDefault="00AC4068" w:rsidP="008B4049">
            <w:pPr>
              <w:spacing w:line="228" w:lineRule="auto"/>
              <w:rPr>
                <w:rFonts w:ascii="Calibri" w:hAnsi="Calibri"/>
                <w:b/>
                <w:sz w:val="18"/>
                <w:szCs w:val="18"/>
              </w:rPr>
            </w:pPr>
          </w:p>
          <w:p w:rsidR="00AC4068" w:rsidRPr="00AC4068" w:rsidRDefault="00AC4068" w:rsidP="00AC4068">
            <w:pPr>
              <w:rPr>
                <w:rFonts w:ascii="Calibri" w:hAnsi="Calibri"/>
                <w:sz w:val="18"/>
                <w:szCs w:val="18"/>
              </w:rPr>
            </w:pPr>
          </w:p>
          <w:p w:rsidR="00AC4068" w:rsidRPr="00AC4068" w:rsidRDefault="00AC4068" w:rsidP="00AC4068">
            <w:pPr>
              <w:rPr>
                <w:rFonts w:ascii="Calibri" w:hAnsi="Calibri"/>
                <w:sz w:val="18"/>
                <w:szCs w:val="18"/>
              </w:rPr>
            </w:pPr>
          </w:p>
          <w:p w:rsidR="00AC4068" w:rsidRPr="00AC4068" w:rsidRDefault="00AC4068" w:rsidP="00AC4068">
            <w:pPr>
              <w:rPr>
                <w:rFonts w:ascii="Calibri" w:hAnsi="Calibri"/>
                <w:sz w:val="18"/>
                <w:szCs w:val="18"/>
              </w:rPr>
            </w:pPr>
          </w:p>
          <w:p w:rsidR="00AC4068" w:rsidRPr="00AC4068" w:rsidRDefault="00AC4068" w:rsidP="00AC4068">
            <w:pPr>
              <w:rPr>
                <w:rFonts w:ascii="Calibri" w:hAnsi="Calibri"/>
                <w:sz w:val="18"/>
                <w:szCs w:val="18"/>
              </w:rPr>
            </w:pPr>
          </w:p>
          <w:p w:rsidR="009879C3" w:rsidRPr="00AC4068" w:rsidRDefault="009879C3" w:rsidP="00AC4068">
            <w:pPr>
              <w:jc w:val="center"/>
              <w:rPr>
                <w:rFonts w:ascii="Calibri" w:hAnsi="Calibri"/>
                <w:sz w:val="18"/>
                <w:szCs w:val="18"/>
              </w:rPr>
            </w:pPr>
          </w:p>
        </w:tc>
      </w:tr>
    </w:tbl>
    <w:p w:rsidR="009879C3" w:rsidRPr="00176181" w:rsidRDefault="009879C3" w:rsidP="00653635">
      <w:pPr>
        <w:jc w:val="both"/>
        <w:rPr>
          <w:sz w:val="16"/>
          <w:szCs w:val="18"/>
        </w:rPr>
      </w:pPr>
    </w:p>
    <w:sectPr w:rsidR="009879C3" w:rsidRPr="00176181" w:rsidSect="00653635">
      <w:headerReference w:type="default" r:id="rId20"/>
      <w:footerReference w:type="default" r:id="rId21"/>
      <w:pgSz w:w="12240" w:h="15840"/>
      <w:pgMar w:top="630" w:right="1440" w:bottom="45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64C" w:rsidRDefault="008D664C" w:rsidP="00176181">
      <w:r>
        <w:separator/>
      </w:r>
    </w:p>
  </w:endnote>
  <w:endnote w:type="continuationSeparator" w:id="0">
    <w:p w:rsidR="008D664C" w:rsidRDefault="008D664C" w:rsidP="0017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049" w:rsidRPr="00144F41" w:rsidRDefault="008B4049" w:rsidP="00176181">
    <w:pPr>
      <w:pStyle w:val="Footer"/>
      <w:rPr>
        <w:i/>
        <w:color w:val="808080"/>
        <w:sz w:val="16"/>
        <w:szCs w:val="16"/>
      </w:rPr>
    </w:pPr>
  </w:p>
  <w:p w:rsidR="008B4049" w:rsidRPr="00144F41" w:rsidRDefault="008B4049" w:rsidP="00176181">
    <w:pPr>
      <w:pStyle w:val="Footer"/>
      <w:rPr>
        <w:i/>
        <w:color w:val="808080"/>
        <w:sz w:val="16"/>
        <w:szCs w:val="16"/>
      </w:rPr>
    </w:pPr>
  </w:p>
  <w:p w:rsidR="008B4049" w:rsidRPr="00144F41" w:rsidRDefault="008B4049" w:rsidP="00176181">
    <w:pPr>
      <w:pStyle w:val="Footer"/>
      <w:pBdr>
        <w:top w:val="single" w:sz="2" w:space="1" w:color="A6A6A6"/>
      </w:pBdr>
      <w:rPr>
        <w:i/>
        <w:color w:val="808080"/>
        <w:sz w:val="16"/>
        <w:szCs w:val="16"/>
      </w:rPr>
    </w:pPr>
  </w:p>
  <w:p w:rsidR="008B4049" w:rsidRPr="00144F41" w:rsidRDefault="002D4C93" w:rsidP="00176181">
    <w:pPr>
      <w:rPr>
        <w:i/>
        <w:color w:val="808080"/>
        <w:sz w:val="16"/>
        <w:szCs w:val="16"/>
      </w:rPr>
    </w:pPr>
    <w:r>
      <w:rPr>
        <w:i/>
        <w:color w:val="808080"/>
        <w:sz w:val="16"/>
        <w:szCs w:val="16"/>
      </w:rPr>
      <w:t>Environment</w:t>
    </w:r>
    <w:r w:rsidR="00AC4068">
      <w:rPr>
        <w:i/>
        <w:color w:val="808080"/>
        <w:sz w:val="16"/>
        <w:szCs w:val="16"/>
      </w:rPr>
      <w:t xml:space="preserve">al Stewardship &amp; Sustainability </w:t>
    </w:r>
    <w:r w:rsidR="008B4049">
      <w:rPr>
        <w:i/>
        <w:color w:val="808080"/>
        <w:sz w:val="16"/>
        <w:szCs w:val="16"/>
      </w:rPr>
      <w:t>Policy</w:t>
    </w:r>
    <w:r w:rsidR="008B4049" w:rsidRPr="00144F41">
      <w:rPr>
        <w:i/>
        <w:color w:val="808080"/>
        <w:sz w:val="16"/>
        <w:szCs w:val="16"/>
      </w:rPr>
      <w:t xml:space="preserve"> (</w:t>
    </w:r>
    <w:r w:rsidR="00BC5420">
      <w:rPr>
        <w:i/>
        <w:color w:val="808080"/>
        <w:sz w:val="16"/>
        <w:szCs w:val="16"/>
      </w:rPr>
      <w:t>701.1</w:t>
    </w:r>
    <w:r w:rsidR="008B4049" w:rsidRPr="00144F41">
      <w:rPr>
        <w:i/>
        <w:color w:val="808080"/>
        <w:sz w:val="16"/>
        <w:szCs w:val="16"/>
      </w:rPr>
      <w:t>)</w:t>
    </w:r>
    <w:r w:rsidR="008B4049">
      <w:rPr>
        <w:i/>
        <w:color w:val="808080"/>
        <w:sz w:val="16"/>
        <w:szCs w:val="16"/>
      </w:rPr>
      <w:t xml:space="preserve"> Statement of Governance </w:t>
    </w:r>
  </w:p>
  <w:p w:rsidR="008B4049" w:rsidRPr="00176181" w:rsidRDefault="008B4049">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E76C0A">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E76C0A">
      <w:rPr>
        <w:i/>
        <w:noProof/>
        <w:color w:val="808080"/>
        <w:sz w:val="16"/>
        <w:szCs w:val="16"/>
      </w:rPr>
      <w:t>2</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64C" w:rsidRDefault="008D664C" w:rsidP="00176181">
      <w:r>
        <w:separator/>
      </w:r>
    </w:p>
  </w:footnote>
  <w:footnote w:type="continuationSeparator" w:id="0">
    <w:p w:rsidR="008D664C" w:rsidRDefault="008D664C" w:rsidP="0017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049" w:rsidRDefault="00A35063" w:rsidP="00A35063">
    <w:pPr>
      <w:pStyle w:val="Header"/>
      <w:tabs>
        <w:tab w:val="clear" w:pos="4680"/>
      </w:tabs>
      <w:jc w:val="right"/>
    </w:pPr>
    <w:r>
      <w:rPr>
        <w:b/>
        <w:color w:val="FF0000"/>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439D1"/>
    <w:multiLevelType w:val="hybridMultilevel"/>
    <w:tmpl w:val="9F680B12"/>
    <w:lvl w:ilvl="0" w:tplc="347A72C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3311D"/>
    <w:multiLevelType w:val="hybridMultilevel"/>
    <w:tmpl w:val="DE5AB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2E74"/>
    <w:multiLevelType w:val="hybridMultilevel"/>
    <w:tmpl w:val="901A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3BF5"/>
    <w:multiLevelType w:val="multilevel"/>
    <w:tmpl w:val="3CEEF388"/>
    <w:lvl w:ilvl="0">
      <w:start w:val="1"/>
      <w:numFmt w:val="bullet"/>
      <w:lvlText w:val=""/>
      <w:lvlJc w:val="left"/>
      <w:pPr>
        <w:tabs>
          <w:tab w:val="num" w:pos="720"/>
        </w:tabs>
        <w:ind w:left="720" w:hanging="360"/>
      </w:pPr>
      <w:rPr>
        <w:rFonts w:ascii="Symbol" w:hAnsi="Symbol"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91F4B"/>
    <w:multiLevelType w:val="hybridMultilevel"/>
    <w:tmpl w:val="4C62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377A6"/>
    <w:multiLevelType w:val="multilevel"/>
    <w:tmpl w:val="FC1089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39903A2"/>
    <w:multiLevelType w:val="multilevel"/>
    <w:tmpl w:val="B37071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219D"/>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2A26"/>
    <w:rsid w:val="0008549B"/>
    <w:rsid w:val="00085811"/>
    <w:rsid w:val="00086007"/>
    <w:rsid w:val="000902C4"/>
    <w:rsid w:val="00090AE5"/>
    <w:rsid w:val="0009261E"/>
    <w:rsid w:val="00095AC2"/>
    <w:rsid w:val="0009689A"/>
    <w:rsid w:val="000969DD"/>
    <w:rsid w:val="00096AA5"/>
    <w:rsid w:val="000A15B2"/>
    <w:rsid w:val="000A25BC"/>
    <w:rsid w:val="000A395F"/>
    <w:rsid w:val="000A589D"/>
    <w:rsid w:val="000B296C"/>
    <w:rsid w:val="000B3F0F"/>
    <w:rsid w:val="000C06B4"/>
    <w:rsid w:val="000C09FA"/>
    <w:rsid w:val="000C1157"/>
    <w:rsid w:val="000C1C91"/>
    <w:rsid w:val="000C2AA7"/>
    <w:rsid w:val="000C4018"/>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287"/>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105"/>
    <w:rsid w:val="001634DC"/>
    <w:rsid w:val="00163667"/>
    <w:rsid w:val="00166487"/>
    <w:rsid w:val="00166C1C"/>
    <w:rsid w:val="00171FE8"/>
    <w:rsid w:val="00172545"/>
    <w:rsid w:val="00172B03"/>
    <w:rsid w:val="00173595"/>
    <w:rsid w:val="00176181"/>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97DB3"/>
    <w:rsid w:val="001A0DDA"/>
    <w:rsid w:val="001A2F8E"/>
    <w:rsid w:val="001A4C84"/>
    <w:rsid w:val="001A63A9"/>
    <w:rsid w:val="001A6E3E"/>
    <w:rsid w:val="001A7838"/>
    <w:rsid w:val="001A7D17"/>
    <w:rsid w:val="001B170D"/>
    <w:rsid w:val="001B22B2"/>
    <w:rsid w:val="001B23E9"/>
    <w:rsid w:val="001B2E8E"/>
    <w:rsid w:val="001B3811"/>
    <w:rsid w:val="001B51D9"/>
    <w:rsid w:val="001B5A89"/>
    <w:rsid w:val="001B5FD7"/>
    <w:rsid w:val="001B67BC"/>
    <w:rsid w:val="001B729A"/>
    <w:rsid w:val="001C1284"/>
    <w:rsid w:val="001C1A65"/>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3634D"/>
    <w:rsid w:val="00241081"/>
    <w:rsid w:val="0024228E"/>
    <w:rsid w:val="00243D24"/>
    <w:rsid w:val="00244F33"/>
    <w:rsid w:val="00244FED"/>
    <w:rsid w:val="002458BA"/>
    <w:rsid w:val="00245FBB"/>
    <w:rsid w:val="00246231"/>
    <w:rsid w:val="00246713"/>
    <w:rsid w:val="00250AA4"/>
    <w:rsid w:val="0025101E"/>
    <w:rsid w:val="00254208"/>
    <w:rsid w:val="00255219"/>
    <w:rsid w:val="0025668C"/>
    <w:rsid w:val="00260FF5"/>
    <w:rsid w:val="002613E0"/>
    <w:rsid w:val="002635DF"/>
    <w:rsid w:val="00263969"/>
    <w:rsid w:val="00263E45"/>
    <w:rsid w:val="002648AB"/>
    <w:rsid w:val="00265CAF"/>
    <w:rsid w:val="002669EC"/>
    <w:rsid w:val="00266ADE"/>
    <w:rsid w:val="002675F9"/>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4C93"/>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ECC"/>
    <w:rsid w:val="003C6F78"/>
    <w:rsid w:val="003D3DD4"/>
    <w:rsid w:val="003D7175"/>
    <w:rsid w:val="003D7AAF"/>
    <w:rsid w:val="003E1DE7"/>
    <w:rsid w:val="003E3FE1"/>
    <w:rsid w:val="003E6883"/>
    <w:rsid w:val="003F0B87"/>
    <w:rsid w:val="003F4FE8"/>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36B53"/>
    <w:rsid w:val="004416D0"/>
    <w:rsid w:val="0044216F"/>
    <w:rsid w:val="0044318A"/>
    <w:rsid w:val="0044416F"/>
    <w:rsid w:val="00447903"/>
    <w:rsid w:val="00447DB2"/>
    <w:rsid w:val="00447E8D"/>
    <w:rsid w:val="004522D0"/>
    <w:rsid w:val="00455152"/>
    <w:rsid w:val="004551FA"/>
    <w:rsid w:val="00455DAB"/>
    <w:rsid w:val="004647EE"/>
    <w:rsid w:val="0046492B"/>
    <w:rsid w:val="004650DB"/>
    <w:rsid w:val="004654CB"/>
    <w:rsid w:val="0046588F"/>
    <w:rsid w:val="00471DED"/>
    <w:rsid w:val="0047317F"/>
    <w:rsid w:val="0047423F"/>
    <w:rsid w:val="00475D5F"/>
    <w:rsid w:val="00477A1C"/>
    <w:rsid w:val="00480971"/>
    <w:rsid w:val="0048102C"/>
    <w:rsid w:val="004814A6"/>
    <w:rsid w:val="00482D2A"/>
    <w:rsid w:val="00483C9E"/>
    <w:rsid w:val="00483DC5"/>
    <w:rsid w:val="004855EE"/>
    <w:rsid w:val="0048607A"/>
    <w:rsid w:val="004865F6"/>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689B"/>
    <w:rsid w:val="005374DD"/>
    <w:rsid w:val="00537DB5"/>
    <w:rsid w:val="00541D0A"/>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3F26"/>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7C9"/>
    <w:rsid w:val="005D19B4"/>
    <w:rsid w:val="005D1E3A"/>
    <w:rsid w:val="005D595F"/>
    <w:rsid w:val="005D5CEB"/>
    <w:rsid w:val="005D68D6"/>
    <w:rsid w:val="005D6BF3"/>
    <w:rsid w:val="005D7FD0"/>
    <w:rsid w:val="005E0498"/>
    <w:rsid w:val="005E07BC"/>
    <w:rsid w:val="005E0807"/>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5898"/>
    <w:rsid w:val="00616908"/>
    <w:rsid w:val="00620ED8"/>
    <w:rsid w:val="00623185"/>
    <w:rsid w:val="00625063"/>
    <w:rsid w:val="00625905"/>
    <w:rsid w:val="0062763D"/>
    <w:rsid w:val="0063275A"/>
    <w:rsid w:val="00632917"/>
    <w:rsid w:val="00632971"/>
    <w:rsid w:val="0063302B"/>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635"/>
    <w:rsid w:val="00653CD1"/>
    <w:rsid w:val="00653E85"/>
    <w:rsid w:val="00661249"/>
    <w:rsid w:val="006616ED"/>
    <w:rsid w:val="006626F7"/>
    <w:rsid w:val="00662772"/>
    <w:rsid w:val="00663A5E"/>
    <w:rsid w:val="006645CB"/>
    <w:rsid w:val="00664DFD"/>
    <w:rsid w:val="00666145"/>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4EBA"/>
    <w:rsid w:val="00685F73"/>
    <w:rsid w:val="00690879"/>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0EAE"/>
    <w:rsid w:val="0074215F"/>
    <w:rsid w:val="00742E66"/>
    <w:rsid w:val="007438F7"/>
    <w:rsid w:val="00743A9E"/>
    <w:rsid w:val="007442CC"/>
    <w:rsid w:val="00744DF4"/>
    <w:rsid w:val="007466A5"/>
    <w:rsid w:val="0075153C"/>
    <w:rsid w:val="00751D1D"/>
    <w:rsid w:val="007544C7"/>
    <w:rsid w:val="00754664"/>
    <w:rsid w:val="007546F0"/>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54FE"/>
    <w:rsid w:val="0077750F"/>
    <w:rsid w:val="00780CF4"/>
    <w:rsid w:val="007818AC"/>
    <w:rsid w:val="00782F81"/>
    <w:rsid w:val="007832BE"/>
    <w:rsid w:val="007832D0"/>
    <w:rsid w:val="00784391"/>
    <w:rsid w:val="00785255"/>
    <w:rsid w:val="007858E3"/>
    <w:rsid w:val="00785DBD"/>
    <w:rsid w:val="00786351"/>
    <w:rsid w:val="00786CAE"/>
    <w:rsid w:val="00787346"/>
    <w:rsid w:val="0078745D"/>
    <w:rsid w:val="0079021B"/>
    <w:rsid w:val="007914DA"/>
    <w:rsid w:val="00792A28"/>
    <w:rsid w:val="00792FBD"/>
    <w:rsid w:val="0079306B"/>
    <w:rsid w:val="007939B4"/>
    <w:rsid w:val="00794E80"/>
    <w:rsid w:val="00795C28"/>
    <w:rsid w:val="00796DE3"/>
    <w:rsid w:val="00796FB9"/>
    <w:rsid w:val="007976D5"/>
    <w:rsid w:val="00797ED5"/>
    <w:rsid w:val="007A3BEF"/>
    <w:rsid w:val="007A4AA5"/>
    <w:rsid w:val="007A4B39"/>
    <w:rsid w:val="007A7143"/>
    <w:rsid w:val="007B26D5"/>
    <w:rsid w:val="007B55F7"/>
    <w:rsid w:val="007B5DE6"/>
    <w:rsid w:val="007B5E67"/>
    <w:rsid w:val="007B5FCD"/>
    <w:rsid w:val="007B653D"/>
    <w:rsid w:val="007C0DA4"/>
    <w:rsid w:val="007C227A"/>
    <w:rsid w:val="007C23F1"/>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C52"/>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077A4"/>
    <w:rsid w:val="00810A86"/>
    <w:rsid w:val="00811E38"/>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322B"/>
    <w:rsid w:val="008B4049"/>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664C"/>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1ED"/>
    <w:rsid w:val="009032FF"/>
    <w:rsid w:val="00904E3D"/>
    <w:rsid w:val="00905944"/>
    <w:rsid w:val="00905D71"/>
    <w:rsid w:val="00906FAD"/>
    <w:rsid w:val="00907856"/>
    <w:rsid w:val="00910841"/>
    <w:rsid w:val="0091319D"/>
    <w:rsid w:val="00914C95"/>
    <w:rsid w:val="009152F3"/>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13DE"/>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879C3"/>
    <w:rsid w:val="00991671"/>
    <w:rsid w:val="00991C60"/>
    <w:rsid w:val="009947DD"/>
    <w:rsid w:val="00995178"/>
    <w:rsid w:val="009A1CAF"/>
    <w:rsid w:val="009A2203"/>
    <w:rsid w:val="009A408B"/>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7EB3"/>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4761"/>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656"/>
    <w:rsid w:val="00A3498D"/>
    <w:rsid w:val="00A35063"/>
    <w:rsid w:val="00A352C4"/>
    <w:rsid w:val="00A35D3D"/>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068"/>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3C47"/>
    <w:rsid w:val="00AD4BE4"/>
    <w:rsid w:val="00AD4DE1"/>
    <w:rsid w:val="00AD518D"/>
    <w:rsid w:val="00AD6905"/>
    <w:rsid w:val="00AD748C"/>
    <w:rsid w:val="00AE0C35"/>
    <w:rsid w:val="00AE1779"/>
    <w:rsid w:val="00AE1B0A"/>
    <w:rsid w:val="00AE1DD4"/>
    <w:rsid w:val="00AE303B"/>
    <w:rsid w:val="00AE491B"/>
    <w:rsid w:val="00AE502E"/>
    <w:rsid w:val="00AE5543"/>
    <w:rsid w:val="00AE59DD"/>
    <w:rsid w:val="00AE7D33"/>
    <w:rsid w:val="00AF115D"/>
    <w:rsid w:val="00AF2D37"/>
    <w:rsid w:val="00AF3B76"/>
    <w:rsid w:val="00AF467F"/>
    <w:rsid w:val="00AF4760"/>
    <w:rsid w:val="00AF6832"/>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12D"/>
    <w:rsid w:val="00B20439"/>
    <w:rsid w:val="00B21AED"/>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837"/>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2CAB"/>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20"/>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AF8"/>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0A4"/>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5E42"/>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16FD"/>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6C0A"/>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433D"/>
    <w:rsid w:val="00EA63E9"/>
    <w:rsid w:val="00EB11AA"/>
    <w:rsid w:val="00EB1386"/>
    <w:rsid w:val="00EB15F3"/>
    <w:rsid w:val="00EB183F"/>
    <w:rsid w:val="00EB299D"/>
    <w:rsid w:val="00EB2BF2"/>
    <w:rsid w:val="00EB2DE2"/>
    <w:rsid w:val="00EB3EC0"/>
    <w:rsid w:val="00EB4506"/>
    <w:rsid w:val="00EB47F4"/>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2A1A"/>
    <w:rsid w:val="00EE35D3"/>
    <w:rsid w:val="00EE3F1C"/>
    <w:rsid w:val="00EE4DDE"/>
    <w:rsid w:val="00EE5930"/>
    <w:rsid w:val="00EE62AF"/>
    <w:rsid w:val="00EE690D"/>
    <w:rsid w:val="00EE78B7"/>
    <w:rsid w:val="00EF2407"/>
    <w:rsid w:val="00EF2D5D"/>
    <w:rsid w:val="00EF37F0"/>
    <w:rsid w:val="00EF4867"/>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8E"/>
    <w:rsid w:val="00F13DDA"/>
    <w:rsid w:val="00F14A46"/>
    <w:rsid w:val="00F15715"/>
    <w:rsid w:val="00F1736A"/>
    <w:rsid w:val="00F208E7"/>
    <w:rsid w:val="00F21210"/>
    <w:rsid w:val="00F2164B"/>
    <w:rsid w:val="00F22B06"/>
    <w:rsid w:val="00F25657"/>
    <w:rsid w:val="00F2572E"/>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133"/>
    <w:rsid w:val="00F5299E"/>
    <w:rsid w:val="00F53484"/>
    <w:rsid w:val="00F53FBD"/>
    <w:rsid w:val="00F540AA"/>
    <w:rsid w:val="00F56AAA"/>
    <w:rsid w:val="00F61C1D"/>
    <w:rsid w:val="00F62EBE"/>
    <w:rsid w:val="00F63E2D"/>
    <w:rsid w:val="00F64145"/>
    <w:rsid w:val="00F64542"/>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5E5A"/>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42F8"/>
    <w:rsid w:val="00FE5D75"/>
    <w:rsid w:val="00FE5F9A"/>
    <w:rsid w:val="00FE7AC1"/>
    <w:rsid w:val="00FF041F"/>
    <w:rsid w:val="00FF33F9"/>
    <w:rsid w:val="00FF41A5"/>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F8BE"/>
  <w15:docId w15:val="{C022B419-7E2D-4EA7-8EC4-561C39B4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7C23F1"/>
    <w:rPr>
      <w:b/>
      <w:bCs/>
    </w:rPr>
  </w:style>
  <w:style w:type="paragraph" w:styleId="NormalWeb">
    <w:name w:val="Normal (Web)"/>
    <w:basedOn w:val="Normal"/>
    <w:uiPriority w:val="99"/>
    <w:unhideWhenUsed/>
    <w:rsid w:val="007C23F1"/>
    <w:pPr>
      <w:spacing w:before="100" w:beforeAutospacing="1" w:after="100" w:afterAutospacing="1"/>
    </w:pPr>
    <w:rPr>
      <w:lang w:val="en-US" w:eastAsia="en-US"/>
    </w:rPr>
  </w:style>
  <w:style w:type="character" w:styleId="Emphasis">
    <w:name w:val="Emphasis"/>
    <w:uiPriority w:val="20"/>
    <w:qFormat/>
    <w:rsid w:val="007C23F1"/>
    <w:rPr>
      <w:i/>
      <w:iCs/>
    </w:rPr>
  </w:style>
  <w:style w:type="character" w:styleId="FollowedHyperlink">
    <w:name w:val="FollowedHyperlink"/>
    <w:rsid w:val="00105287"/>
    <w:rPr>
      <w:color w:val="800080"/>
      <w:u w:val="single"/>
    </w:rPr>
  </w:style>
  <w:style w:type="paragraph" w:styleId="Header">
    <w:name w:val="header"/>
    <w:basedOn w:val="Normal"/>
    <w:link w:val="HeaderChar"/>
    <w:rsid w:val="00176181"/>
    <w:pPr>
      <w:tabs>
        <w:tab w:val="center" w:pos="4680"/>
        <w:tab w:val="right" w:pos="9360"/>
      </w:tabs>
    </w:pPr>
  </w:style>
  <w:style w:type="character" w:customStyle="1" w:styleId="HeaderChar">
    <w:name w:val="Header Char"/>
    <w:basedOn w:val="DefaultParagraphFont"/>
    <w:link w:val="Header"/>
    <w:rsid w:val="00176181"/>
    <w:rPr>
      <w:sz w:val="24"/>
      <w:szCs w:val="24"/>
      <w:lang w:val="en-CA" w:eastAsia="en-CA"/>
    </w:rPr>
  </w:style>
  <w:style w:type="paragraph" w:styleId="Footer">
    <w:name w:val="footer"/>
    <w:basedOn w:val="Normal"/>
    <w:link w:val="FooterChar"/>
    <w:uiPriority w:val="99"/>
    <w:rsid w:val="00176181"/>
    <w:pPr>
      <w:tabs>
        <w:tab w:val="center" w:pos="4680"/>
        <w:tab w:val="right" w:pos="9360"/>
      </w:tabs>
    </w:pPr>
  </w:style>
  <w:style w:type="character" w:customStyle="1" w:styleId="FooterChar">
    <w:name w:val="Footer Char"/>
    <w:basedOn w:val="DefaultParagraphFont"/>
    <w:link w:val="Footer"/>
    <w:uiPriority w:val="99"/>
    <w:rsid w:val="00176181"/>
    <w:rPr>
      <w:sz w:val="24"/>
      <w:szCs w:val="24"/>
      <w:lang w:val="en-CA" w:eastAsia="en-CA"/>
    </w:rPr>
  </w:style>
  <w:style w:type="paragraph" w:styleId="BalloonText">
    <w:name w:val="Balloon Text"/>
    <w:basedOn w:val="Normal"/>
    <w:link w:val="BalloonTextChar"/>
    <w:semiHidden/>
    <w:unhideWhenUsed/>
    <w:rsid w:val="009413DE"/>
    <w:rPr>
      <w:rFonts w:ascii="Segoe UI" w:hAnsi="Segoe UI" w:cs="Segoe UI"/>
      <w:sz w:val="18"/>
      <w:szCs w:val="18"/>
    </w:rPr>
  </w:style>
  <w:style w:type="character" w:customStyle="1" w:styleId="BalloonTextChar">
    <w:name w:val="Balloon Text Char"/>
    <w:basedOn w:val="DefaultParagraphFont"/>
    <w:link w:val="BalloonText"/>
    <w:semiHidden/>
    <w:rsid w:val="009413DE"/>
    <w:rPr>
      <w:rFonts w:ascii="Segoe UI" w:hAnsi="Segoe UI" w:cs="Segoe UI"/>
      <w:sz w:val="18"/>
      <w:szCs w:val="18"/>
      <w:lang w:val="en-CA" w:eastAsia="en-CA"/>
    </w:rPr>
  </w:style>
  <w:style w:type="paragraph" w:styleId="Revision">
    <w:name w:val="Revision"/>
    <w:hidden/>
    <w:uiPriority w:val="99"/>
    <w:semiHidden/>
    <w:rsid w:val="00082A26"/>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tarioecoschools.org/" TargetMode="External"/><Relationship Id="rId18" Type="http://schemas.openxmlformats.org/officeDocument/2006/relationships/hyperlink" Target="https://www.canada.ca/en/environment-climate-change/services/climate-change/paris-agreement.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vatican.va/content/benedict-xvi/en/messages/peace/documents/hf_ben-xvi_mes_20091208_xliii-world-day-peace.html" TargetMode="External"/><Relationship Id="rId17" Type="http://schemas.openxmlformats.org/officeDocument/2006/relationships/hyperlink" Target="chrome-extension://efaidnbmnnnibpcajpcglclefindmkaj/https:/energyontario.ca/Files/PDF%20files%20to%20share/OEA_Net_Zero_2050.pdf" TargetMode="External"/><Relationship Id="rId2" Type="http://schemas.openxmlformats.org/officeDocument/2006/relationships/numbering" Target="numbering.xml"/><Relationship Id="rId16" Type="http://schemas.openxmlformats.org/officeDocument/2006/relationships/hyperlink" Target="https://www.oag-bvg.gc.ca/internet/English/att__e_43947.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n.com/2015/06/18/world/pope-10-commandments-climate-change/index.html" TargetMode="External"/><Relationship Id="rId5" Type="http://schemas.openxmlformats.org/officeDocument/2006/relationships/webSettings" Target="webSettings.xml"/><Relationship Id="rId15" Type="http://schemas.openxmlformats.org/officeDocument/2006/relationships/hyperlink" Target="https://www.ontario.ca/laws/regulation/940102" TargetMode="External"/><Relationship Id="rId23" Type="http://schemas.openxmlformats.org/officeDocument/2006/relationships/theme" Target="theme/theme1.xml"/><Relationship Id="rId10" Type="http://schemas.openxmlformats.org/officeDocument/2006/relationships/hyperlink" Target="https://www.vatican.va/content/francesco/en/encyclicals/documents/papa-francesco_20150524_enciclica-laudato-si.html" TargetMode="External"/><Relationship Id="rId19" Type="http://schemas.openxmlformats.org/officeDocument/2006/relationships/hyperlink" Target="https://npca.ca/" TargetMode="External"/><Relationship Id="rId4" Type="http://schemas.openxmlformats.org/officeDocument/2006/relationships/settings" Target="settings.xml"/><Relationship Id="rId9" Type="http://schemas.openxmlformats.org/officeDocument/2006/relationships/hyperlink" Target="https://docushare.ncdsb.com/dsweb/Get/Document-2112998/701.1%20-%20Environmental%20Stewardship%20and%20Sustainability%20Policy%20AOP.pdf" TargetMode="External"/><Relationship Id="rId14" Type="http://schemas.openxmlformats.org/officeDocument/2006/relationships/hyperlink" Target="http://www.devp.org/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CDC48-D82C-43F9-8F5C-1B1A9A3F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3464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3877</CharactersWithSpaces>
  <SharedDoc>false</SharedDoc>
  <HLinks>
    <vt:vector size="18" baseType="variant">
      <vt:variant>
        <vt:i4>2359336</vt:i4>
      </vt:variant>
      <vt:variant>
        <vt:i4>6</vt:i4>
      </vt:variant>
      <vt:variant>
        <vt:i4>0</vt:i4>
      </vt:variant>
      <vt:variant>
        <vt:i4>5</vt:i4>
      </vt:variant>
      <vt:variant>
        <vt:lpwstr>http://www.devp.org/en</vt:lpwstr>
      </vt:variant>
      <vt:variant>
        <vt:lpwstr/>
      </vt:variant>
      <vt:variant>
        <vt:i4>68</vt:i4>
      </vt:variant>
      <vt:variant>
        <vt:i4>3</vt:i4>
      </vt:variant>
      <vt:variant>
        <vt:i4>0</vt:i4>
      </vt:variant>
      <vt:variant>
        <vt:i4>5</vt:i4>
      </vt:variant>
      <vt:variant>
        <vt:lpwstr>https://docushare.ncdsb.com/dsweb/Get/Document-1409723/400.06 - Environmental Stewardship Policy.pdf</vt:lpwstr>
      </vt:variant>
      <vt:variant>
        <vt:lpwstr/>
      </vt:variant>
      <vt:variant>
        <vt:i4>5898306</vt:i4>
      </vt:variant>
      <vt:variant>
        <vt:i4>0</vt:i4>
      </vt:variant>
      <vt:variant>
        <vt:i4>0</vt:i4>
      </vt:variant>
      <vt:variant>
        <vt:i4>5</vt:i4>
      </vt:variant>
      <vt:variant>
        <vt:lpwstr>https://docushare.ncdsb.com/dsweb/Get/Document-1409680/302.07 - Nutrition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2023-03-29T14:01:00Z</cp:lastPrinted>
  <dcterms:created xsi:type="dcterms:W3CDTF">2023-03-29T14:01:00Z</dcterms:created>
  <dcterms:modified xsi:type="dcterms:W3CDTF">2023-03-29T14:02:00Z</dcterms:modified>
</cp:coreProperties>
</file>